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val="0"/>
          <w:color w:val="C00000"/>
          <w:sz w:val="32"/>
          <w:szCs w:val="32"/>
        </w:rPr>
      </w:pPr>
      <w:r>
        <w:rPr>
          <w:b/>
          <w:bCs w:val="0"/>
          <w:color w:val="C00000"/>
          <w:sz w:val="32"/>
          <w:szCs w:val="32"/>
        </w:rPr>
        <w:t>Tiết 45,46-Bài 17 : BẢO QUẢN CHẤT DINH DƯỠNG TRONG CHẾ BIẾN MÓN ĂN</w:t>
      </w:r>
    </w:p>
    <w:p>
      <w:pPr>
        <w:spacing w:line="360" w:lineRule="auto"/>
        <w:jc w:val="center"/>
        <w:rPr>
          <w:b/>
          <w:color w:val="1D41D5"/>
          <w:sz w:val="32"/>
          <w:szCs w:val="32"/>
        </w:rPr>
      </w:pPr>
      <w:r>
        <w:rPr>
          <w:i/>
          <w:color w:val="1D41D5"/>
          <w:sz w:val="32"/>
          <w:szCs w:val="32"/>
          <w:u w:val="single"/>
        </w:rPr>
        <w:t xml:space="preserve">Tiết 1: </w:t>
      </w:r>
      <w:r>
        <w:rPr>
          <w:b/>
          <w:color w:val="1D41D5"/>
          <w:sz w:val="32"/>
          <w:szCs w:val="32"/>
        </w:rPr>
        <w:t>BẢO QUẢN CHẤT DD KHI CHẾ BIẾN</w:t>
      </w:r>
    </w:p>
    <w:p>
      <w:pPr>
        <w:spacing w:line="360" w:lineRule="auto"/>
        <w:rPr>
          <w:sz w:val="28"/>
          <w:szCs w:val="28"/>
        </w:rPr>
      </w:pPr>
    </w:p>
    <w:p>
      <w:pPr>
        <w:spacing w:before="120" w:after="120" w:line="360" w:lineRule="auto"/>
        <w:rPr>
          <w:b/>
          <w:bCs w:val="0"/>
          <w:color w:val="953735" w:themeColor="accent2" w:themeShade="BF"/>
          <w:sz w:val="28"/>
          <w:szCs w:val="28"/>
        </w:rPr>
      </w:pPr>
      <w:r>
        <w:rPr>
          <w:b/>
          <w:bCs w:val="0"/>
          <w:color w:val="953735" w:themeColor="accent2" w:themeShade="BF"/>
          <w:sz w:val="28"/>
          <w:szCs w:val="28"/>
        </w:rPr>
        <w:t>I.</w:t>
      </w:r>
      <w:r>
        <w:rPr>
          <w:b/>
          <w:bCs w:val="0"/>
          <w:color w:val="953735" w:themeColor="accent2" w:themeShade="BF"/>
          <w:sz w:val="28"/>
          <w:szCs w:val="28"/>
          <w:u w:val="single"/>
        </w:rPr>
        <w:t xml:space="preserve">    Bảo quản chất dinh dưỡng khi chuẩn bị chế biến</w:t>
      </w:r>
      <w:r>
        <w:rPr>
          <w:b/>
          <w:bCs w:val="0"/>
          <w:i/>
          <w:color w:val="953735" w:themeColor="accent2" w:themeShade="BF"/>
          <w:sz w:val="28"/>
          <w:szCs w:val="28"/>
        </w:rPr>
        <w:t xml:space="preserve"> </w:t>
      </w:r>
      <w:r>
        <w:rPr>
          <w:b/>
          <w:bCs w:val="0"/>
          <w:color w:val="953735" w:themeColor="accent2" w:themeShade="BF"/>
          <w:sz w:val="28"/>
          <w:szCs w:val="28"/>
        </w:rPr>
        <w:t xml:space="preserve">:  </w:t>
      </w:r>
    </w:p>
    <w:p>
      <w:pPr>
        <w:spacing w:before="120" w:after="120" w:line="360" w:lineRule="auto"/>
        <w:rPr>
          <w:b/>
          <w:i/>
          <w:color w:val="1C981C"/>
          <w:sz w:val="28"/>
          <w:szCs w:val="28"/>
          <w:u w:val="single"/>
        </w:rPr>
      </w:pPr>
      <w:r>
        <w:rPr>
          <w:b/>
          <w:color w:val="1C981C"/>
          <w:sz w:val="28"/>
          <w:szCs w:val="28"/>
        </w:rPr>
        <w:t xml:space="preserve"> </w:t>
      </w:r>
      <w:r>
        <w:rPr>
          <w:color w:val="1C981C"/>
          <w:sz w:val="28"/>
          <w:szCs w:val="28"/>
        </w:rPr>
        <w:t xml:space="preserve">     </w:t>
      </w:r>
      <w:r>
        <w:rPr>
          <w:b/>
          <w:i/>
          <w:color w:val="1C981C"/>
          <w:sz w:val="28"/>
          <w:szCs w:val="28"/>
          <w:u w:val="single"/>
        </w:rPr>
        <w:t>1.Thịt, cá:</w:t>
      </w:r>
    </w:p>
    <w:p>
      <w:pPr>
        <w:spacing w:before="120" w:after="120" w:line="360" w:lineRule="auto"/>
        <w:jc w:val="both"/>
        <w:rPr>
          <w:sz w:val="28"/>
          <w:szCs w:val="28"/>
        </w:rPr>
      </w:pPr>
      <w:r>
        <w:rPr>
          <w:sz w:val="28"/>
          <w:szCs w:val="28"/>
        </w:rPr>
        <w:t>Thịt, cá chứa nhiều nước, 1 ít chất đạm và béo; cung cấp vitamin A,B,C, chất khoáng và phốt pho ,…cần thiết cho sự phát triển của xương, tăng cường cơ bắp, tăng khả năng đề</w:t>
      </w:r>
      <w:r>
        <w:rPr>
          <w:b/>
          <w:sz w:val="28"/>
          <w:szCs w:val="28"/>
        </w:rPr>
        <w:t xml:space="preserve"> </w:t>
      </w:r>
      <w:r>
        <w:rPr>
          <w:sz w:val="28"/>
          <w:szCs w:val="28"/>
        </w:rPr>
        <w:t>kháng,…</w:t>
      </w:r>
    </w:p>
    <w:p>
      <w:pPr>
        <w:spacing w:line="360" w:lineRule="auto"/>
        <w:jc w:val="both"/>
        <w:rPr>
          <w:sz w:val="28"/>
          <w:szCs w:val="28"/>
        </w:rPr>
      </w:pPr>
      <w:r>
        <w:rPr>
          <w:sz w:val="28"/>
          <w:szCs w:val="28"/>
        </w:rPr>
        <w:t>-Không nên ngâm, rửa thịt, cá sau khi cắt vì dễ mất chất khoáng và sinh tố.</w:t>
      </w:r>
    </w:p>
    <w:p>
      <w:pPr>
        <w:spacing w:line="360" w:lineRule="auto"/>
        <w:jc w:val="both"/>
        <w:rPr>
          <w:sz w:val="28"/>
          <w:szCs w:val="28"/>
        </w:rPr>
      </w:pPr>
      <w:r>
        <w:rPr>
          <w:sz w:val="28"/>
          <w:szCs w:val="28"/>
        </w:rPr>
        <w:t xml:space="preserve">-Không để ruồi, bọ bám vào, giữ ở nhiệt độ thích hợp. </w:t>
      </w:r>
    </w:p>
    <w:p>
      <w:pPr>
        <w:spacing w:line="360" w:lineRule="auto"/>
        <w:jc w:val="both"/>
        <w:rPr>
          <w:color w:val="1C981C"/>
          <w:sz w:val="28"/>
          <w:szCs w:val="28"/>
        </w:rPr>
      </w:pPr>
    </w:p>
    <w:p>
      <w:pPr>
        <w:spacing w:line="360" w:lineRule="auto"/>
        <w:jc w:val="both"/>
        <w:rPr>
          <w:b/>
          <w:i/>
          <w:color w:val="1C981C"/>
          <w:sz w:val="28"/>
          <w:szCs w:val="28"/>
          <w:u w:val="single"/>
        </w:rPr>
      </w:pPr>
      <w:r>
        <w:rPr>
          <w:color w:val="1C981C"/>
          <w:sz w:val="28"/>
          <w:szCs w:val="28"/>
        </w:rPr>
        <w:t xml:space="preserve">    </w:t>
      </w:r>
      <w:r>
        <w:rPr>
          <w:b/>
          <w:i/>
          <w:color w:val="1C981C"/>
          <w:sz w:val="28"/>
          <w:szCs w:val="28"/>
          <w:u w:val="single"/>
        </w:rPr>
        <w:t>2.Rau, củ, quả, đậu hạt tươi:</w:t>
      </w:r>
    </w:p>
    <w:p>
      <w:pPr>
        <w:spacing w:line="360" w:lineRule="auto"/>
        <w:rPr>
          <w:sz w:val="28"/>
          <w:szCs w:val="28"/>
        </w:rPr>
      </w:pPr>
      <w:r>
        <w:rPr>
          <w:sz w:val="28"/>
          <w:szCs w:val="28"/>
        </w:rPr>
        <w:t>Để rau, củ, quả, đậu hạt tươi, không bị mất dd và hợp vệ sinh, ta cần:</w:t>
      </w:r>
    </w:p>
    <w:p>
      <w:pPr>
        <w:spacing w:line="360" w:lineRule="auto"/>
        <w:rPr>
          <w:sz w:val="28"/>
          <w:szCs w:val="28"/>
        </w:rPr>
      </w:pPr>
      <w:r>
        <w:rPr>
          <w:sz w:val="28"/>
          <w:szCs w:val="28"/>
        </w:rPr>
        <w:t xml:space="preserve">+Rửa rau củ, quả thật sạch </w:t>
      </w:r>
    </w:p>
    <w:p>
      <w:pPr>
        <w:spacing w:line="360" w:lineRule="auto"/>
        <w:rPr>
          <w:sz w:val="28"/>
          <w:szCs w:val="28"/>
        </w:rPr>
      </w:pPr>
      <w:r>
        <w:rPr>
          <w:sz w:val="28"/>
          <w:szCs w:val="28"/>
        </w:rPr>
        <w:t>+Đối với thức ăn ăn sống, chỉ nên gọt vỏ khi chuẩn bị ăn.</w:t>
      </w:r>
    </w:p>
    <w:p>
      <w:pPr>
        <w:spacing w:line="360" w:lineRule="auto"/>
        <w:rPr>
          <w:sz w:val="28"/>
          <w:szCs w:val="28"/>
        </w:rPr>
      </w:pPr>
    </w:p>
    <w:p>
      <w:pPr>
        <w:spacing w:line="360" w:lineRule="auto"/>
        <w:rPr>
          <w:b/>
          <w:i/>
          <w:color w:val="1C981C"/>
          <w:sz w:val="28"/>
          <w:szCs w:val="28"/>
          <w:u w:val="single"/>
        </w:rPr>
      </w:pPr>
      <w:r>
        <w:rPr>
          <w:b/>
          <w:i/>
          <w:color w:val="1C981C"/>
          <w:sz w:val="28"/>
          <w:szCs w:val="28"/>
          <w:u w:val="single"/>
        </w:rPr>
        <w:t>3.Đậu hạt khô, gạo:</w:t>
      </w:r>
    </w:p>
    <w:p>
      <w:pPr>
        <w:spacing w:line="360" w:lineRule="auto"/>
        <w:jc w:val="both"/>
        <w:rPr>
          <w:sz w:val="28"/>
          <w:szCs w:val="28"/>
        </w:rPr>
      </w:pPr>
      <w:r>
        <w:rPr>
          <w:sz w:val="28"/>
          <w:szCs w:val="28"/>
        </w:rPr>
        <w:t>-Đậu hạt khô, bảo quản nơi khô thoáng.</w:t>
      </w:r>
    </w:p>
    <w:p>
      <w:pPr>
        <w:spacing w:line="360" w:lineRule="auto"/>
        <w:rPr>
          <w:sz w:val="28"/>
          <w:szCs w:val="28"/>
        </w:rPr>
      </w:pPr>
      <w:r>
        <w:rPr>
          <w:sz w:val="28"/>
          <w:szCs w:val="28"/>
        </w:rPr>
        <w:t>-Gạo không nên vo kỉ sẽ làm mất nhiều vitamin B.</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bookmarkStart w:id="0" w:name="_GoBack"/>
      <w:bookmarkEnd w:id="0"/>
    </w:p>
    <w:p>
      <w:pPr>
        <w:spacing w:line="360" w:lineRule="auto"/>
        <w:jc w:val="center"/>
        <w:rPr>
          <w:b/>
          <w:bCs/>
          <w:color w:val="C00000"/>
          <w:sz w:val="32"/>
          <w:szCs w:val="32"/>
        </w:rPr>
      </w:pPr>
      <w:r>
        <w:rPr>
          <w:b/>
          <w:bCs/>
          <w:color w:val="C00000"/>
          <w:sz w:val="32"/>
          <w:szCs w:val="32"/>
          <w:u w:val="single"/>
        </w:rPr>
        <w:t>Bài 17</w:t>
      </w:r>
      <w:r>
        <w:rPr>
          <w:b/>
          <w:bCs/>
          <w:color w:val="C00000"/>
          <w:sz w:val="32"/>
          <w:szCs w:val="32"/>
        </w:rPr>
        <w:t xml:space="preserve"> : BẢO QUẢN CHẤT DINH DƯỠNG </w:t>
      </w:r>
    </w:p>
    <w:p>
      <w:pPr>
        <w:spacing w:line="360" w:lineRule="auto"/>
        <w:jc w:val="center"/>
        <w:rPr>
          <w:b/>
          <w:bCs/>
          <w:color w:val="C00000"/>
          <w:sz w:val="32"/>
          <w:szCs w:val="32"/>
        </w:rPr>
      </w:pPr>
      <w:r>
        <w:rPr>
          <w:b/>
          <w:bCs/>
          <w:color w:val="C00000"/>
          <w:sz w:val="32"/>
          <w:szCs w:val="32"/>
        </w:rPr>
        <w:t>TRONG CHẾ BIẾN MÓN ĂN (tiếp theo)</w:t>
      </w:r>
    </w:p>
    <w:p>
      <w:pPr>
        <w:spacing w:line="360" w:lineRule="auto"/>
        <w:jc w:val="center"/>
        <w:rPr>
          <w:b/>
          <w:color w:val="1D41D5"/>
          <w:sz w:val="32"/>
          <w:szCs w:val="32"/>
        </w:rPr>
      </w:pPr>
      <w:r>
        <w:rPr>
          <w:i/>
          <w:color w:val="1D41D5"/>
          <w:sz w:val="32"/>
          <w:szCs w:val="32"/>
          <w:u w:val="single"/>
        </w:rPr>
        <w:t xml:space="preserve">Tiết 2: </w:t>
      </w:r>
      <w:r>
        <w:rPr>
          <w:b/>
          <w:color w:val="1D41D5"/>
          <w:sz w:val="32"/>
          <w:szCs w:val="32"/>
        </w:rPr>
        <w:t>PHÂN TÍCH QUÁ TRÌNH PHÂN HỦY  CHẤT DD</w:t>
      </w:r>
    </w:p>
    <w:p>
      <w:pPr>
        <w:spacing w:line="360" w:lineRule="auto"/>
        <w:jc w:val="center"/>
        <w:rPr>
          <w:b/>
          <w:sz w:val="28"/>
          <w:szCs w:val="28"/>
        </w:rPr>
      </w:pPr>
    </w:p>
    <w:p>
      <w:pPr>
        <w:spacing w:before="120" w:after="120" w:line="360" w:lineRule="auto"/>
        <w:jc w:val="both"/>
        <w:rPr>
          <w:b/>
          <w:bCs/>
          <w:color w:val="953735" w:themeColor="accent2" w:themeShade="BF"/>
          <w:sz w:val="28"/>
          <w:szCs w:val="28"/>
        </w:rPr>
      </w:pPr>
      <w:r>
        <w:rPr>
          <w:b/>
          <w:bCs/>
          <w:color w:val="953735" w:themeColor="accent2" w:themeShade="BF"/>
          <w:sz w:val="28"/>
          <w:szCs w:val="28"/>
        </w:rPr>
        <w:t xml:space="preserve">II. </w:t>
      </w:r>
      <w:r>
        <w:rPr>
          <w:b/>
          <w:bCs/>
          <w:color w:val="953735" w:themeColor="accent2" w:themeShade="BF"/>
          <w:sz w:val="28"/>
          <w:szCs w:val="28"/>
          <w:u w:val="single"/>
        </w:rPr>
        <w:t>Biện pháp bảo quản chất dd trong khi chế biến</w:t>
      </w:r>
      <w:r>
        <w:rPr>
          <w:b/>
          <w:bCs/>
          <w:color w:val="953735" w:themeColor="accent2" w:themeShade="BF"/>
          <w:sz w:val="28"/>
          <w:szCs w:val="28"/>
        </w:rPr>
        <w:t xml:space="preserve"> </w:t>
      </w:r>
    </w:p>
    <w:p>
      <w:pPr>
        <w:spacing w:before="120" w:after="120" w:line="360" w:lineRule="auto"/>
        <w:jc w:val="both"/>
        <w:rPr>
          <w:b/>
          <w:i/>
          <w:color w:val="1C981C"/>
          <w:sz w:val="28"/>
          <w:szCs w:val="28"/>
          <w:u w:val="single"/>
        </w:rPr>
      </w:pPr>
      <w:r>
        <w:rPr>
          <w:b/>
          <w:color w:val="1C981C"/>
          <w:sz w:val="28"/>
          <w:szCs w:val="28"/>
        </w:rPr>
        <w:t xml:space="preserve">      </w:t>
      </w:r>
      <w:r>
        <w:rPr>
          <w:b/>
          <w:i/>
          <w:color w:val="1C981C"/>
          <w:sz w:val="28"/>
          <w:szCs w:val="28"/>
          <w:u w:val="single"/>
        </w:rPr>
        <w:t>1.Tại sao phải quan tâm, bảo quản chất dinh dưỡng trong khi chế biến thức ăn ?</w:t>
      </w:r>
    </w:p>
    <w:p>
      <w:pPr>
        <w:spacing w:before="120" w:after="120" w:line="360" w:lineRule="auto"/>
        <w:jc w:val="both"/>
        <w:rPr>
          <w:sz w:val="28"/>
          <w:szCs w:val="28"/>
        </w:rPr>
      </w:pPr>
      <w:r>
        <w:rPr>
          <w:sz w:val="28"/>
          <w:szCs w:val="28"/>
        </w:rPr>
        <w:t>-Không được đun quá lâu làm vitamin C, B, PP tan trong nước</w:t>
      </w:r>
    </w:p>
    <w:p>
      <w:pPr>
        <w:spacing w:before="120" w:after="120" w:line="360" w:lineRule="auto"/>
        <w:jc w:val="both"/>
        <w:rPr>
          <w:sz w:val="28"/>
          <w:szCs w:val="28"/>
        </w:rPr>
      </w:pPr>
      <w:r>
        <w:rPr>
          <w:sz w:val="28"/>
          <w:szCs w:val="28"/>
        </w:rPr>
        <w:t>-Rán quá lâu làm cho vitamin A, D, E, K tan trong chất béo</w:t>
      </w:r>
    </w:p>
    <w:p>
      <w:pPr>
        <w:spacing w:before="120" w:after="120" w:line="360" w:lineRule="auto"/>
        <w:jc w:val="both"/>
        <w:rPr>
          <w:sz w:val="28"/>
          <w:szCs w:val="28"/>
        </w:rPr>
      </w:pPr>
      <w:r>
        <w:rPr>
          <w:sz w:val="28"/>
          <w:szCs w:val="28"/>
        </w:rPr>
        <w:t>Không  nên vò xát gạo qua lâu, không chắt bỏ nước cơm khi nấu.</w:t>
      </w:r>
    </w:p>
    <w:p>
      <w:pPr>
        <w:spacing w:before="120" w:after="120" w:line="360" w:lineRule="auto"/>
        <w:jc w:val="both"/>
        <w:rPr>
          <w:b/>
          <w:i/>
          <w:color w:val="1C981C"/>
          <w:sz w:val="28"/>
          <w:szCs w:val="28"/>
          <w:u w:val="single"/>
        </w:rPr>
      </w:pPr>
      <w:r>
        <w:rPr>
          <w:b/>
          <w:i/>
          <w:color w:val="1C981C"/>
          <w:sz w:val="28"/>
          <w:szCs w:val="28"/>
          <w:u w:val="single"/>
        </w:rPr>
        <w:t>2. Ảnh hưởng của nhiệt độ đối với thành phần dinh dưỡng:</w:t>
      </w:r>
    </w:p>
    <w:p>
      <w:pPr>
        <w:spacing w:before="120" w:after="120" w:line="360" w:lineRule="auto"/>
        <w:rPr>
          <w:sz w:val="28"/>
          <w:szCs w:val="28"/>
        </w:rPr>
      </w:pPr>
      <w:r>
        <w:rPr>
          <w:sz w:val="28"/>
          <w:szCs w:val="28"/>
        </w:rPr>
        <w:t xml:space="preserve">     Trong quá trình sử dụng nhiệt, các chất dinh dưỡng chịu nhiều biến đổi, dễ bị biến chất hoặc bị tiêu huỷ. Do đó chúng ta cần quan tâm, sử dụng nhiệt độ hợp lí trong chế biến thức ăn để giữ cho thức ăn luôn có giá trị sử dụng tốt.</w:t>
      </w:r>
    </w:p>
    <w:p>
      <w:pPr>
        <w:spacing w:before="120" w:after="120" w:line="360" w:lineRule="auto"/>
        <w:rPr>
          <w:sz w:val="28"/>
          <w:szCs w:val="28"/>
        </w:rPr>
      </w:pPr>
      <w:r>
        <w:rPr>
          <w:sz w:val="28"/>
          <w:szCs w:val="28"/>
        </w:rPr>
        <w:t xml:space="preserve">DẶN DÒ: </w:t>
      </w:r>
    </w:p>
    <w:p>
      <w:pPr>
        <w:spacing w:before="120" w:after="120" w:line="360" w:lineRule="auto"/>
        <w:rPr>
          <w:sz w:val="28"/>
          <w:szCs w:val="28"/>
        </w:rPr>
      </w:pPr>
      <w:r>
        <w:rPr>
          <w:sz w:val="28"/>
          <w:szCs w:val="28"/>
        </w:rPr>
        <w:t>Đọc thêm SGK và phần ghi nhớ.</w:t>
      </w:r>
    </w:p>
    <w:p>
      <w:pPr>
        <w:spacing w:before="120" w:after="120" w:line="360" w:lineRule="auto"/>
        <w:rPr>
          <w:sz w:val="28"/>
          <w:szCs w:val="28"/>
        </w:rPr>
      </w:pPr>
      <w:r>
        <w:rPr>
          <w:sz w:val="28"/>
          <w:szCs w:val="28"/>
        </w:rPr>
        <w:t>Chép bài và học bài.</w:t>
      </w:r>
    </w:p>
    <w:p>
      <w:pPr>
        <w:spacing w:before="120" w:after="120" w:line="360" w:lineRule="auto"/>
        <w:jc w:val="both"/>
        <w:rPr>
          <w:sz w:val="28"/>
          <w:szCs w:val="28"/>
        </w:rPr>
      </w:pPr>
    </w:p>
    <w:p>
      <w:pPr>
        <w:spacing w:line="360" w:lineRule="auto"/>
        <w:rPr>
          <w:b/>
          <w:sz w:val="28"/>
          <w:szCs w:val="28"/>
        </w:rPr>
      </w:pPr>
    </w:p>
    <w:p>
      <w:pPr>
        <w:spacing w:line="360" w:lineRule="auto"/>
        <w:rPr>
          <w:b/>
          <w:sz w:val="28"/>
          <w:szCs w:val="28"/>
        </w:rPr>
      </w:pPr>
    </w:p>
    <w:p>
      <w:pPr>
        <w:spacing w:line="360" w:lineRule="auto"/>
        <w:rPr>
          <w:sz w:val="28"/>
          <w:szCs w:val="28"/>
        </w:rPr>
      </w:pPr>
    </w:p>
    <w:sectPr>
      <w:pgSz w:w="11907" w:h="16840"/>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61"/>
    <w:rsid w:val="00000869"/>
    <w:rsid w:val="0000757E"/>
    <w:rsid w:val="000106E3"/>
    <w:rsid w:val="000341D4"/>
    <w:rsid w:val="00043F5C"/>
    <w:rsid w:val="000639F6"/>
    <w:rsid w:val="000648C5"/>
    <w:rsid w:val="000B1A61"/>
    <w:rsid w:val="00113016"/>
    <w:rsid w:val="00124CD3"/>
    <w:rsid w:val="00135B12"/>
    <w:rsid w:val="00154C5A"/>
    <w:rsid w:val="0016138A"/>
    <w:rsid w:val="001B4D59"/>
    <w:rsid w:val="001C0466"/>
    <w:rsid w:val="001D29C8"/>
    <w:rsid w:val="00216FA7"/>
    <w:rsid w:val="00275EDF"/>
    <w:rsid w:val="002A210E"/>
    <w:rsid w:val="002C3362"/>
    <w:rsid w:val="002D3F4E"/>
    <w:rsid w:val="002E5745"/>
    <w:rsid w:val="0030616B"/>
    <w:rsid w:val="00381902"/>
    <w:rsid w:val="003B1633"/>
    <w:rsid w:val="003C4C70"/>
    <w:rsid w:val="003D45C2"/>
    <w:rsid w:val="00411B91"/>
    <w:rsid w:val="004317B4"/>
    <w:rsid w:val="00485A93"/>
    <w:rsid w:val="005430F9"/>
    <w:rsid w:val="00545B5C"/>
    <w:rsid w:val="0058254E"/>
    <w:rsid w:val="005C6C61"/>
    <w:rsid w:val="00607866"/>
    <w:rsid w:val="006644B0"/>
    <w:rsid w:val="006F3248"/>
    <w:rsid w:val="00741019"/>
    <w:rsid w:val="00801377"/>
    <w:rsid w:val="00856D5C"/>
    <w:rsid w:val="00871F73"/>
    <w:rsid w:val="008A431C"/>
    <w:rsid w:val="008B6FDB"/>
    <w:rsid w:val="008E6389"/>
    <w:rsid w:val="0092048C"/>
    <w:rsid w:val="00995E7D"/>
    <w:rsid w:val="00A02F24"/>
    <w:rsid w:val="00A439C9"/>
    <w:rsid w:val="00A53FB2"/>
    <w:rsid w:val="00A77997"/>
    <w:rsid w:val="00AA001D"/>
    <w:rsid w:val="00AF0040"/>
    <w:rsid w:val="00B43447"/>
    <w:rsid w:val="00B45AA6"/>
    <w:rsid w:val="00B7088D"/>
    <w:rsid w:val="00B7131B"/>
    <w:rsid w:val="00B97FAD"/>
    <w:rsid w:val="00BA0960"/>
    <w:rsid w:val="00C14013"/>
    <w:rsid w:val="00C23840"/>
    <w:rsid w:val="00C30368"/>
    <w:rsid w:val="00C80792"/>
    <w:rsid w:val="00C82525"/>
    <w:rsid w:val="00CB47D7"/>
    <w:rsid w:val="00D1617F"/>
    <w:rsid w:val="00D3222D"/>
    <w:rsid w:val="00D36BF2"/>
    <w:rsid w:val="00D46413"/>
    <w:rsid w:val="00D81E72"/>
    <w:rsid w:val="00DB105E"/>
    <w:rsid w:val="00DD03FF"/>
    <w:rsid w:val="00DD7DAD"/>
    <w:rsid w:val="00DF5828"/>
    <w:rsid w:val="00E06F91"/>
    <w:rsid w:val="00E14C69"/>
    <w:rsid w:val="00E63A6C"/>
    <w:rsid w:val="00EA3237"/>
    <w:rsid w:val="00EE345E"/>
    <w:rsid w:val="00F52D97"/>
    <w:rsid w:val="00F95184"/>
    <w:rsid w:val="00FB41EF"/>
    <w:rsid w:val="00FE2D13"/>
    <w:rsid w:val="00FE4B6E"/>
    <w:rsid w:val="02D52173"/>
    <w:rsid w:val="4741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1</Pages>
  <Words>236</Words>
  <Characters>1350</Characters>
  <Lines>11</Lines>
  <Paragraphs>3</Paragraphs>
  <TotalTime>10</TotalTime>
  <ScaleCrop>false</ScaleCrop>
  <LinksUpToDate>false</LinksUpToDate>
  <CharactersWithSpaces>1583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2021-02-18T02:08:00Z</dcterms:created>
  <dc:creator>Nguyen</dc:creator>
  <cp:lastModifiedBy>ASUS</cp:lastModifiedBy>
  <dcterms:modified xsi:type="dcterms:W3CDTF">2021-02-18T13:00:07Z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